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ROLÂNDIA, 22 DE JUNHO 2020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assistir a vídeo aula transmitida pelo canal TV Escola Curitiba no dia 15 de Junho realizaremos as atividades a seguir: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CORPO, GESTOS E MOVIMENTO: </w:t>
      </w:r>
      <w:r>
        <w:rPr>
          <w:rFonts w:ascii="Arial" w:hAnsi="Arial" w:cs="Arial"/>
          <w:sz w:val="24"/>
          <w:szCs w:val="24"/>
        </w:rPr>
        <w:t>ESTRATÉGIAS E PROCEDIMENTOS PARA JOGAR E BRINCAR, O CORPO E O ESPAÇO, EQUILIBRIO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Brincaremos com o jogo Twister. Serão feitos no chão linhas de círculos coloridos (como na imagem). Um dos participantes da brincadeira dará os comandos para que a criança os realize. Exemplo: Mão no circulo amarelo, pé no círculo azul... criando assim diferentes movimentos e posturas corporais no decorrer da brincadeira.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lang w:eastAsia="pt-BR"/>
        </w:rPr>
        <w:drawing>
          <wp:inline distT="0" distB="0" distL="0" distR="0">
            <wp:extent cx="2076450" cy="1362075"/>
            <wp:effectExtent l="0" t="0" r="0" b="9525"/>
            <wp:docPr id="19" name="Imagem 19" descr="https://lh3.googleusercontent.com/QundF9Y2mo5MVElfflrVSY3udNUydd27BbxeH03m8ev4n-ID34ZRvm9ZZoqN4luJQ1L3S6A=s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https://lh3.googleusercontent.com/QundF9Y2mo5MVElfflrVSY3udNUydd27BbxeH03m8ev4n-ID34ZRvm9ZZoqN4luJQ1L3S6A=s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662" cy="137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ESCUTA, FALA, PENSAMENTO E IMAGINAÇÃO: </w:t>
      </w:r>
      <w:r>
        <w:rPr>
          <w:rFonts w:ascii="Arial" w:hAnsi="Arial" w:cs="Arial"/>
          <w:sz w:val="24"/>
          <w:szCs w:val="24"/>
        </w:rPr>
        <w:t>LITERATURA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História “A Rainha das cores” disponível em: </w:t>
      </w:r>
      <w:r>
        <w:fldChar w:fldCharType="begin"/>
      </w:r>
      <w:r>
        <w:instrText xml:space="preserve"> HYPERLINK "https://www.youtube.com/watch?v=DqRrAR-8JQE" </w:instrText>
      </w:r>
      <w:r>
        <w:fldChar w:fldCharType="separate"/>
      </w:r>
      <w:r>
        <w:rPr>
          <w:rStyle w:val="10"/>
          <w:rFonts w:ascii="Arial" w:hAnsi="Arial" w:cs="Arial"/>
          <w:sz w:val="24"/>
          <w:szCs w:val="24"/>
        </w:rPr>
        <w:t>https://www.youtube.com/watch?v=DqRrAR-8JQE</w:t>
      </w:r>
      <w:r>
        <w:rPr>
          <w:rStyle w:val="10"/>
          <w:rFonts w:ascii="Arial" w:hAnsi="Arial" w:cs="Arial"/>
          <w:sz w:val="24"/>
          <w:szCs w:val="24"/>
        </w:rPr>
        <w:fldChar w:fldCharType="end"/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em seguida representar a história com desenhos em seu caderno.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ESPAÇOS, TEMPOS, QUANTIDADES, RELAÇÕES E TRANSFORMAÇÕES: </w:t>
      </w:r>
      <w:r>
        <w:rPr>
          <w:rFonts w:ascii="Arial" w:hAnsi="Arial" w:cs="Arial"/>
          <w:sz w:val="24"/>
          <w:szCs w:val="24"/>
        </w:rPr>
        <w:t>CLASSIFICAÇÃO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Criaremos um semáforo dos sentimentos. Utilizando as cores </w:t>
      </w:r>
      <w:r>
        <w:rPr>
          <w:rFonts w:ascii="Arial" w:hAnsi="Arial" w:cs="Arial"/>
          <w:color w:val="FF0000"/>
          <w:sz w:val="24"/>
          <w:szCs w:val="24"/>
        </w:rPr>
        <w:t xml:space="preserve">VERMELHO </w:t>
      </w:r>
      <w:r>
        <w:rPr>
          <w:rFonts w:ascii="Arial" w:hAnsi="Arial" w:cs="Arial"/>
          <w:sz w:val="24"/>
          <w:szCs w:val="24"/>
        </w:rPr>
        <w:t xml:space="preserve">para emoções que não gostamos de sentir, </w:t>
      </w:r>
      <w:r>
        <w:rPr>
          <w:rFonts w:ascii="Arial" w:hAnsi="Arial" w:cs="Arial"/>
          <w:color w:val="FFFF00"/>
          <w:sz w:val="24"/>
          <w:szCs w:val="24"/>
        </w:rPr>
        <w:t xml:space="preserve">AMARELO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para emoções que necessitam de atenção e </w:t>
      </w:r>
      <w:r>
        <w:rPr>
          <w:rFonts w:ascii="Arial" w:hAnsi="Arial" w:cs="Arial"/>
          <w:color w:val="00B050"/>
          <w:sz w:val="24"/>
          <w:szCs w:val="24"/>
        </w:rPr>
        <w:t xml:space="preserve">VERDE </w:t>
      </w:r>
      <w:r>
        <w:rPr>
          <w:rFonts w:ascii="Arial" w:hAnsi="Arial" w:cs="Arial"/>
          <w:sz w:val="24"/>
          <w:szCs w:val="24"/>
        </w:rPr>
        <w:t xml:space="preserve">para emoções que nos fazem sentir bem.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adulto deverá dizer a emoção e a criança deverá desenhar rostinhos com as expressões equivalentes utilizando a cor acima determinada.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>
        <w:rPr>
          <w:rFonts w:ascii="Arial" w:hAnsi="Arial" w:cs="Arial"/>
          <w:sz w:val="24"/>
          <w:szCs w:val="24"/>
        </w:rPr>
        <w:t>ROLÃNDIA, 23 DE JUNHO DE 2020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Assistiremos a vídeo aula referente ao dia 16 de Junho e em seguida realizaremos as atividades: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CORPO, GESTOS E MOVIMENTO: </w:t>
      </w:r>
      <w:r>
        <w:rPr>
          <w:rFonts w:ascii="Arial" w:hAnsi="Arial" w:cs="Arial"/>
          <w:sz w:val="24"/>
          <w:szCs w:val="24"/>
        </w:rPr>
        <w:t>COORDENAÇÃO MOTORA FINA</w:t>
      </w:r>
    </w:p>
    <w:p>
      <w:pPr>
        <w:jc w:val="both"/>
      </w:pPr>
      <w:r>
        <w:rPr>
          <w:rFonts w:ascii="Arial" w:hAnsi="Arial" w:cs="Arial"/>
          <w:sz w:val="24"/>
          <w:szCs w:val="24"/>
        </w:rPr>
        <w:t>Em atividade impressa ligar o pontilhado levando a formiga até as folhas.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TRAÇOS, SONS, CORES E FORMAS: </w:t>
      </w:r>
      <w:r>
        <w:rPr>
          <w:rFonts w:ascii="Arial" w:hAnsi="Arial" w:cs="Arial"/>
          <w:sz w:val="24"/>
          <w:szCs w:val="24"/>
        </w:rPr>
        <w:t>MODALIDADES DA ARTE: PINTURA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 a história “A abelha Abelhuda” contada pela professora em vídeo. Em seguida realizar uma pintura a dedo de abelhinhas no caderno utilizando tintas coloridas e canetinhas.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lang w:eastAsia="pt-BR"/>
        </w:rPr>
        <w:drawing>
          <wp:inline distT="0" distB="0" distL="0" distR="0">
            <wp:extent cx="1066800" cy="1866900"/>
            <wp:effectExtent l="0" t="0" r="0" b="0"/>
            <wp:docPr id="20" name="Imagem 20" descr="https://lh3.googleusercontent.com/GRSJFZXqLYhGK5JVzWrKN9EaZI31y2Ty3AWNMeKtsbv9LgWKoTTmfToZtUECcb5dkv8k5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https://lh3.googleusercontent.com/GRSJFZXqLYhGK5JVzWrKN9EaZI31y2Ty3AWNMeKtsbv9LgWKoTTmfToZtUECcb5dkv8k5A=s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lang w:eastAsia="pt-BR"/>
        </w:rPr>
        <w:drawing>
          <wp:inline distT="0" distB="0" distL="0" distR="0">
            <wp:extent cx="1562100" cy="1285875"/>
            <wp:effectExtent l="0" t="0" r="0" b="9525"/>
            <wp:docPr id="21" name="Imagem 21" descr="https://lh3.googleusercontent.com/ZEmpJbA1nnUTSuXDcUWs5lwl6EdOuhsY_Giba7IpskCcmpgd1gm6eP2fdothnLmsohovsss=s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https://lh3.googleusercontent.com/ZEmpJbA1nnUTSuXDcUWs5lwl6EdOuhsY_Giba7IpskCcmpgd1gm6eP2fdothnLmsohovsss=s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lang w:eastAsia="pt-BR"/>
        </w:rPr>
        <w:drawing>
          <wp:inline distT="0" distB="0" distL="0" distR="0">
            <wp:extent cx="6153150" cy="8712200"/>
            <wp:effectExtent l="0" t="0" r="0" b="0"/>
            <wp:docPr id="22" name="Imagem 22" descr="Atividades para colorir infantil: Volta as aulas - atividades Algumas atividades de volta as aulas para você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Atividades para colorir infantil: Volta as aulas - atividades Algumas atividades de volta as aulas para você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7855" cy="87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2"/>
        <w:spacing w:before="0" w:beforeAutospacing="0" w:after="30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A ABELHA ABELHUDA</w:t>
      </w:r>
    </w:p>
    <w:p>
      <w:pPr>
        <w:spacing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Ela não gostava de trabalhar, voar aos campos à procura de flores para extrair o néctar na fabricação do mel. Às vezes saía com as companheiras, dava um voltinha, desvencilhando-se  delas e voltava para a colmeia, alegando indisposição, enxaqueca, pedindo para a abelha soldado, guardiã das colmeias para fazer um chazinho para ela, querendo ensinar a maneira de fazer, para ficar mais delicioso. Logo que tomava, adormecia e ficava o dia todo deitada em sua caminha sem fazer nada.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No dia seguinte, arrumava uma outra desculpa para não ir trabalhar e que causava muita indignação às suas irmãs, que voltavam exaustas das labutas do dia.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E assim passaram-se os dias e transcorreram-se os meses e a abelhuda, não trabalhava e ainda   sempre deva seus palpites, em todos os assuntos inclusive para abelha rainha, querendo destituí-la da colmeia, fazendo mexericos  às abelhas operárias sobre a incompetência da chefona, com referência a sua administração e à produção do mel.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As abelhas operárias, insatisfeitas com a abelhuda, tentaram várias vezes aplicar uma peça nela, mas sempre escapava ilesa.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Mas elas tiveram uma outra ideia e fizeram uma plano perfeito, e combinaram entre si: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— Quem não pode com o inimigo, junta-se a ele. E, assim se aproximaram dela, dando presentinhos, todos os tipos de mimos.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Depois de alguns dias elas foram ao campo e pegaram uma porção de uma planta malcheirosa, chamada flor-cadáver e a levaram para casa e à noite prepararam um chá e levaram para a abelhuda, dizendo-lhe: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—Fizemos um chazinho bem gostoso e quentinho para você e, para sentir bem o sabor tem de tomar de um gole só na sua xicrinha e ela assim fez, vomitando em seguida e ficando vários dias com indigestão.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A abelha abelhuda mudou seu modo de vida, trabalhando todos os dias, pedindo desculpa para as amigas pela vida de preguiça e malandragem que ela levava.</w:t>
      </w:r>
      <w:r>
        <w:rPr>
          <w:rFonts w:ascii="Verdana" w:hAnsi="Verdana"/>
          <w:color w:val="000000"/>
          <w:sz w:val="20"/>
          <w:szCs w:val="20"/>
        </w:rPr>
        <w:br w:type="textWrapping"/>
      </w:r>
      <w:r>
        <w:rPr>
          <w:rFonts w:ascii="Verdana" w:hAnsi="Verdana"/>
          <w:color w:val="000000"/>
          <w:sz w:val="20"/>
          <w:szCs w:val="20"/>
        </w:rPr>
        <w:t>E, assim houve paz e harmonia entre as abelhas da colmeia.</w:t>
      </w:r>
    </w:p>
    <w:p>
      <w:pPr>
        <w:spacing w:line="330" w:lineRule="atLeast"/>
        <w:rPr>
          <w:rFonts w:ascii="Verdana" w:hAnsi="Verdana"/>
          <w:color w:val="000000"/>
          <w:sz w:val="20"/>
          <w:szCs w:val="20"/>
        </w:rPr>
      </w:pPr>
    </w:p>
    <w:p>
      <w:pPr>
        <w:spacing w:line="330" w:lineRule="atLeast"/>
        <w:rPr>
          <w:rFonts w:ascii="Verdana" w:hAnsi="Verdana"/>
          <w:color w:val="000000"/>
          <w:sz w:val="20"/>
          <w:szCs w:val="20"/>
        </w:rPr>
      </w:pPr>
    </w:p>
    <w:p>
      <w:pPr>
        <w:spacing w:line="330" w:lineRule="atLeast"/>
        <w:rPr>
          <w:rFonts w:ascii="Verdana" w:hAnsi="Verdana"/>
          <w:color w:val="000000"/>
          <w:sz w:val="20"/>
          <w:szCs w:val="20"/>
        </w:rPr>
      </w:pPr>
    </w:p>
    <w:p>
      <w:pPr>
        <w:spacing w:line="330" w:lineRule="atLeast"/>
        <w:rPr>
          <w:rFonts w:ascii="Verdana" w:hAnsi="Verdana"/>
          <w:color w:val="000000"/>
          <w:sz w:val="20"/>
          <w:szCs w:val="20"/>
        </w:rPr>
      </w:pPr>
    </w:p>
    <w:p>
      <w:pPr>
        <w:spacing w:line="330" w:lineRule="atLeast"/>
        <w:rPr>
          <w:rFonts w:ascii="Verdana" w:hAnsi="Verdana"/>
          <w:color w:val="000000"/>
          <w:sz w:val="20"/>
          <w:szCs w:val="20"/>
        </w:rPr>
      </w:pPr>
    </w:p>
    <w:p>
      <w:pPr>
        <w:spacing w:line="330" w:lineRule="atLeast"/>
        <w:rPr>
          <w:rFonts w:ascii="Verdana" w:hAnsi="Verdana"/>
          <w:color w:val="000000"/>
          <w:sz w:val="20"/>
          <w:szCs w:val="20"/>
        </w:rPr>
      </w:pPr>
    </w:p>
    <w:p>
      <w:pPr>
        <w:spacing w:line="330" w:lineRule="atLeast"/>
        <w:rPr>
          <w:rFonts w:ascii="Verdana" w:hAnsi="Verdana"/>
          <w:color w:val="000000"/>
          <w:sz w:val="20"/>
          <w:szCs w:val="20"/>
        </w:rPr>
      </w:pPr>
    </w:p>
    <w:p>
      <w:pPr>
        <w:spacing w:line="330" w:lineRule="atLeast"/>
        <w:rPr>
          <w:rFonts w:ascii="Verdana" w:hAnsi="Verdana"/>
          <w:color w:val="000000"/>
          <w:sz w:val="20"/>
          <w:szCs w:val="20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ROLÃNDIA, 24 DE JUNHO DE 2020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Assistiremos a vídeo aula referente ao dia 17 de Junho para realizarmos as atividades seguintes: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ESCUTA, FALA, PENSAMENTO E IMAGINAÇÃO: </w:t>
      </w:r>
      <w:r>
        <w:rPr>
          <w:rFonts w:ascii="Arial" w:hAnsi="Arial" w:cs="Arial"/>
          <w:sz w:val="24"/>
          <w:szCs w:val="24"/>
        </w:rPr>
        <w:t>GÊNEROS TEXTUAIS, PATRIMONIO CULTURAL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vídeo apresentarei a crianças ditados populares brasileiros, explicando seus significados. Em seguida as crianças devem conversar com adultos perguntando se os mesmos conhecem alguns ditados que podem ser anotados no caderno.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ESPAÇOS, TEMPOS, QUANTIDADES, RELAÇÕES E TRANSFORMAÇÕES: </w:t>
      </w:r>
      <w:r>
        <w:rPr>
          <w:rFonts w:ascii="Arial" w:hAnsi="Arial" w:cs="Arial"/>
          <w:sz w:val="24"/>
          <w:szCs w:val="24"/>
        </w:rPr>
        <w:t>QUANTIDADE, ORGANIZAÇÃO DE DADOS E INFORMAÇÕES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 papelão desenhar o rosto de um palhaço com a boca aberta. Utilizar jornais para fazer bolinhas que serão lançadas na boca do palhaço. A brincadeira deverá ter pelo menos dois participantes e os resultados anotados na tabela impressa.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lang w:eastAsia="pt-BR"/>
        </w:rPr>
        <w:drawing>
          <wp:inline distT="0" distB="0" distL="0" distR="0">
            <wp:extent cx="3581400" cy="2987675"/>
            <wp:effectExtent l="0" t="0" r="0" b="3175"/>
            <wp:docPr id="23" name="Imagem 23" descr="molde de boca de palhaço - Pesquisa Google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molde de boca de palhaço - Pesquisa Google (com imagen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748" cy="299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EU, O OUTRO E O NÓS: </w:t>
      </w:r>
      <w:r>
        <w:rPr>
          <w:rFonts w:ascii="Arial" w:hAnsi="Arial" w:cs="Arial"/>
          <w:sz w:val="24"/>
          <w:szCs w:val="24"/>
        </w:rPr>
        <w:t>MANIFESTAÇÕES CULTURAIS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 aos vídeos de danças folclóricas e dançar junto aos familiares.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JOGO: BOCÃO</w:t>
      </w:r>
    </w:p>
    <w:p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REGISTRE NA TABELA ABAIXO O NOME DOS PARTICIPANTES DA BRINCADEIRA E DESENHE QUANTAS BOLAS CADA UM DELES ACERTOU:</w:t>
      </w:r>
    </w:p>
    <w:p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12"/>
        <w:tblW w:w="10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3370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3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NOME DO JOGADOR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6" w:hRule="atLeast"/>
        </w:trPr>
        <w:tc>
          <w:tcPr>
            <w:tcW w:w="33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NÚMERO DE BOLAS ACERTADAS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ROLÂNDIA, 25 DE JUNHO DE 2020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Assistiremos a vídeo aula referente ao dia 18 de Junho e em seguida realizaremos as atividades: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TRAÇOS, SONS, CORES E FORMAS: </w:t>
      </w:r>
      <w:r>
        <w:rPr>
          <w:rFonts w:ascii="Arial" w:hAnsi="Arial" w:cs="Arial"/>
          <w:sz w:val="24"/>
          <w:szCs w:val="24"/>
        </w:rPr>
        <w:t>MODALIDADES DA ARTE: DESENHO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Observando frutas e verduras dispostas sobre a mesa realizar um desenho de observação.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lang w:eastAsia="pt-BR"/>
        </w:rPr>
        <w:drawing>
          <wp:inline distT="0" distB="0" distL="0" distR="0">
            <wp:extent cx="2381250" cy="2381250"/>
            <wp:effectExtent l="0" t="0" r="0" b="0"/>
            <wp:docPr id="24" name="Imagem 24" descr="educarparaobem Instagram posts (photos and videos) - Picu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educarparaobem Instagram posts (photos and videos) - Picuki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CORPO, GESTOS E MOVIMENTOS: </w:t>
      </w:r>
      <w:r>
        <w:rPr>
          <w:rFonts w:ascii="Arial" w:hAnsi="Arial" w:cs="Arial"/>
          <w:sz w:val="24"/>
          <w:szCs w:val="24"/>
        </w:rPr>
        <w:t>MOVIMENTO, DANÇA, POSSIBILIDADES CORPORAIS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Brincar de Dança da Laranja (</w:t>
      </w:r>
      <w:r>
        <w:fldChar w:fldCharType="begin"/>
      </w:r>
      <w:r>
        <w:instrText xml:space="preserve"> HYPERLINK "https://www.youtube.com/watch?v=23vd6HbQCBg" </w:instrText>
      </w:r>
      <w:r>
        <w:fldChar w:fldCharType="separate"/>
      </w:r>
      <w:r>
        <w:rPr>
          <w:rStyle w:val="10"/>
        </w:rPr>
        <w:t>https://www.youtube.com/watch?v=23vd6HbQCBg</w:t>
      </w:r>
      <w:r>
        <w:rPr>
          <w:rStyle w:val="10"/>
        </w:rPr>
        <w:fldChar w:fldCharType="end"/>
      </w:r>
      <w:r>
        <w:t xml:space="preserve">) </w:t>
      </w:r>
      <w:r>
        <w:rPr>
          <w:rFonts w:ascii="Arial" w:hAnsi="Arial" w:cs="Arial"/>
          <w:sz w:val="24"/>
          <w:szCs w:val="24"/>
        </w:rPr>
        <w:t>Nesta brincadeira a criança e seu par devem equilibrar uma laranja entre as testas e dançar sem toca-la ou deixa-la cair.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ESCUTA, FALA, PENSAMENTO E IMAGINAÇÃO: </w:t>
      </w:r>
      <w:r>
        <w:rPr>
          <w:rFonts w:ascii="Arial" w:hAnsi="Arial" w:cs="Arial"/>
          <w:sz w:val="24"/>
          <w:szCs w:val="24"/>
        </w:rPr>
        <w:t>LETRAS, ESCRITA, SONS DAS LETRAS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atividade impressa identificar e escrever a letra inicial das frutas.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ESCREVA A LETRA INICIAL DAS FRUTAS: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lang w:eastAsia="pt-BR"/>
        </w:rPr>
        <w:drawing>
          <wp:inline distT="0" distB="0" distL="0" distR="0">
            <wp:extent cx="5631815" cy="6047740"/>
            <wp:effectExtent l="0" t="0" r="6985" b="0"/>
            <wp:docPr id="25" name="Imagem 25" descr="ATIVIDADES PRÉ SILÁBICOS - ATIVIDADES COM 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ATIVIDADES PRÉ SILÁBICOS - ATIVIDADES COM N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6" b="3011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58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sectPr>
      <w:type w:val="continuous"/>
      <w:pgSz w:w="11906" w:h="16838"/>
      <w:pgMar w:top="1134" w:right="1701" w:bottom="993" w:left="1134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82"/>
    <w:rsid w:val="000202EE"/>
    <w:rsid w:val="00031569"/>
    <w:rsid w:val="00055CEF"/>
    <w:rsid w:val="000C0EAF"/>
    <w:rsid w:val="000D04CF"/>
    <w:rsid w:val="00127542"/>
    <w:rsid w:val="00136B14"/>
    <w:rsid w:val="00137A1E"/>
    <w:rsid w:val="001F79EC"/>
    <w:rsid w:val="00212A71"/>
    <w:rsid w:val="0022428A"/>
    <w:rsid w:val="00241C7B"/>
    <w:rsid w:val="002431F2"/>
    <w:rsid w:val="002537B7"/>
    <w:rsid w:val="00265709"/>
    <w:rsid w:val="00290BEE"/>
    <w:rsid w:val="002A5278"/>
    <w:rsid w:val="002F4325"/>
    <w:rsid w:val="003363DE"/>
    <w:rsid w:val="00341533"/>
    <w:rsid w:val="003475A6"/>
    <w:rsid w:val="00347D6C"/>
    <w:rsid w:val="00347F20"/>
    <w:rsid w:val="00397451"/>
    <w:rsid w:val="003D11AC"/>
    <w:rsid w:val="003F4407"/>
    <w:rsid w:val="0042188D"/>
    <w:rsid w:val="0046454C"/>
    <w:rsid w:val="00475632"/>
    <w:rsid w:val="00482A45"/>
    <w:rsid w:val="004B126C"/>
    <w:rsid w:val="004E1042"/>
    <w:rsid w:val="004F2D65"/>
    <w:rsid w:val="005174AE"/>
    <w:rsid w:val="00527137"/>
    <w:rsid w:val="0058050D"/>
    <w:rsid w:val="00617117"/>
    <w:rsid w:val="00685EE9"/>
    <w:rsid w:val="00687473"/>
    <w:rsid w:val="006E209A"/>
    <w:rsid w:val="00712EA6"/>
    <w:rsid w:val="00742BBA"/>
    <w:rsid w:val="00776B52"/>
    <w:rsid w:val="007830A7"/>
    <w:rsid w:val="00787794"/>
    <w:rsid w:val="007928A3"/>
    <w:rsid w:val="00821482"/>
    <w:rsid w:val="00823470"/>
    <w:rsid w:val="00825ECD"/>
    <w:rsid w:val="00870F9F"/>
    <w:rsid w:val="00891ADE"/>
    <w:rsid w:val="008C76BA"/>
    <w:rsid w:val="008D5E26"/>
    <w:rsid w:val="008F2F4B"/>
    <w:rsid w:val="00916027"/>
    <w:rsid w:val="00920202"/>
    <w:rsid w:val="00927DC7"/>
    <w:rsid w:val="00997393"/>
    <w:rsid w:val="009A49CA"/>
    <w:rsid w:val="009A77BC"/>
    <w:rsid w:val="009B2B08"/>
    <w:rsid w:val="00A070C3"/>
    <w:rsid w:val="00A57BA7"/>
    <w:rsid w:val="00A62AA7"/>
    <w:rsid w:val="00A716D7"/>
    <w:rsid w:val="00AB135A"/>
    <w:rsid w:val="00AB4D95"/>
    <w:rsid w:val="00AC0BBF"/>
    <w:rsid w:val="00AD7BB2"/>
    <w:rsid w:val="00AE3A61"/>
    <w:rsid w:val="00B52D3E"/>
    <w:rsid w:val="00B701BB"/>
    <w:rsid w:val="00B82A74"/>
    <w:rsid w:val="00BB16BF"/>
    <w:rsid w:val="00BB4C30"/>
    <w:rsid w:val="00BD14B4"/>
    <w:rsid w:val="00BD3DED"/>
    <w:rsid w:val="00BD6A18"/>
    <w:rsid w:val="00BF18EF"/>
    <w:rsid w:val="00C0598E"/>
    <w:rsid w:val="00C124E8"/>
    <w:rsid w:val="00C62711"/>
    <w:rsid w:val="00C749D6"/>
    <w:rsid w:val="00CC2357"/>
    <w:rsid w:val="00CE3C27"/>
    <w:rsid w:val="00CF6330"/>
    <w:rsid w:val="00D91F83"/>
    <w:rsid w:val="00DA63AF"/>
    <w:rsid w:val="00DB3291"/>
    <w:rsid w:val="00DB6965"/>
    <w:rsid w:val="00DE6241"/>
    <w:rsid w:val="00E05699"/>
    <w:rsid w:val="00E62C1C"/>
    <w:rsid w:val="00EB2CDD"/>
    <w:rsid w:val="00EE2C05"/>
    <w:rsid w:val="00F765F3"/>
    <w:rsid w:val="00F87253"/>
    <w:rsid w:val="00FA2929"/>
    <w:rsid w:val="00FD2EFD"/>
    <w:rsid w:val="00FE558A"/>
    <w:rsid w:val="2E3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4">
    <w:name w:val="head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Título 2 Char"/>
    <w:basedOn w:val="7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customStyle="1" w:styleId="14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imgsembord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7">
    <w:name w:val="Cabeçalho Char"/>
    <w:basedOn w:val="7"/>
    <w:link w:val="4"/>
    <w:qFormat/>
    <w:uiPriority w:val="99"/>
  </w:style>
  <w:style w:type="character" w:customStyle="1" w:styleId="18">
    <w:name w:val="Rodapé Char"/>
    <w:basedOn w:val="7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microsoft.com/office/2007/relationships/hdphoto" Target="media/image8.wdp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891</Words>
  <Characters>4816</Characters>
  <Lines>40</Lines>
  <Paragraphs>11</Paragraphs>
  <TotalTime>268</TotalTime>
  <ScaleCrop>false</ScaleCrop>
  <LinksUpToDate>false</LinksUpToDate>
  <CharactersWithSpaces>5696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2020-05-29T17:56:00Z</dcterms:created>
  <dc:creator>adm</dc:creator>
  <cp:lastModifiedBy>google1571943573</cp:lastModifiedBy>
  <dcterms:modified xsi:type="dcterms:W3CDTF">2020-06-19T12:14:54Z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